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538" w:rsidRPr="00EA7538" w:rsidRDefault="00EA7538" w:rsidP="00EA7538">
      <w:pPr>
        <w:pStyle w:val="a3"/>
        <w:shd w:val="clear" w:color="auto" w:fill="FFFFFF"/>
        <w:spacing w:before="0" w:beforeAutospacing="0" w:after="210" w:afterAutospacing="0" w:line="270" w:lineRule="atLeast"/>
        <w:jc w:val="center"/>
        <w:rPr>
          <w:color w:val="000000"/>
          <w:sz w:val="28"/>
          <w:szCs w:val="28"/>
        </w:rPr>
      </w:pPr>
      <w:r w:rsidRPr="00EA7538">
        <w:rPr>
          <w:color w:val="000000"/>
          <w:sz w:val="28"/>
          <w:szCs w:val="28"/>
        </w:rPr>
        <w:t>МІНІСТЕРСТВО ОСВІТИ І НАУКИ УКРАЇНИ</w:t>
      </w:r>
    </w:p>
    <w:p w:rsidR="00EA7538" w:rsidRPr="00EA7538" w:rsidRDefault="00EA7538" w:rsidP="00EA7538">
      <w:pPr>
        <w:pStyle w:val="a3"/>
        <w:shd w:val="clear" w:color="auto" w:fill="FFFFFF"/>
        <w:spacing w:before="0" w:beforeAutospacing="0" w:after="210" w:afterAutospacing="0" w:line="270" w:lineRule="atLeast"/>
        <w:jc w:val="center"/>
        <w:rPr>
          <w:color w:val="000000"/>
          <w:sz w:val="28"/>
          <w:szCs w:val="28"/>
        </w:rPr>
      </w:pPr>
      <w:proofErr w:type="gramStart"/>
      <w:r w:rsidRPr="00EA7538">
        <w:rPr>
          <w:color w:val="000000"/>
          <w:sz w:val="28"/>
          <w:szCs w:val="28"/>
        </w:rPr>
        <w:t>HA</w:t>
      </w:r>
      <w:proofErr w:type="gramEnd"/>
      <w:r w:rsidRPr="00EA7538">
        <w:rPr>
          <w:color w:val="000000"/>
          <w:sz w:val="28"/>
          <w:szCs w:val="28"/>
        </w:rPr>
        <w:t>КАЗ</w:t>
      </w:r>
    </w:p>
    <w:p w:rsidR="00EA7538" w:rsidRPr="00EA7538" w:rsidRDefault="00EA7538" w:rsidP="00EA7538">
      <w:pPr>
        <w:pStyle w:val="a3"/>
        <w:shd w:val="clear" w:color="auto" w:fill="FFFFFF"/>
        <w:spacing w:before="0" w:beforeAutospacing="0" w:after="210" w:afterAutospacing="0" w:line="270" w:lineRule="atLeast"/>
        <w:jc w:val="both"/>
        <w:rPr>
          <w:color w:val="000000"/>
          <w:sz w:val="28"/>
          <w:szCs w:val="28"/>
        </w:rPr>
      </w:pPr>
      <w:r w:rsidRPr="00EA7538">
        <w:rPr>
          <w:color w:val="000000"/>
          <w:sz w:val="28"/>
          <w:szCs w:val="28"/>
        </w:rPr>
        <w:t>№ 641 від 16 червня 2015 року</w:t>
      </w:r>
    </w:p>
    <w:p w:rsidR="00EA7538" w:rsidRPr="00EA7538" w:rsidRDefault="00EA7538" w:rsidP="00EA7538">
      <w:pPr>
        <w:pStyle w:val="a3"/>
        <w:shd w:val="clear" w:color="auto" w:fill="FFFFFF"/>
        <w:spacing w:before="0" w:beforeAutospacing="0" w:after="0" w:afterAutospacing="0" w:line="270" w:lineRule="atLeast"/>
        <w:rPr>
          <w:color w:val="000000"/>
          <w:sz w:val="28"/>
          <w:szCs w:val="28"/>
        </w:rPr>
      </w:pPr>
      <w:r w:rsidRPr="00EA7538">
        <w:rPr>
          <w:rStyle w:val="a4"/>
          <w:color w:val="000000"/>
          <w:sz w:val="28"/>
          <w:szCs w:val="28"/>
          <w:bdr w:val="none" w:sz="0" w:space="0" w:color="auto" w:frame="1"/>
        </w:rPr>
        <w:t xml:space="preserve">Про </w:t>
      </w:r>
      <w:r w:rsidRPr="00EA7538">
        <w:rPr>
          <w:rStyle w:val="a4"/>
          <w:color w:val="FF0000"/>
          <w:sz w:val="28"/>
          <w:szCs w:val="28"/>
          <w:bdr w:val="none" w:sz="0" w:space="0" w:color="auto" w:frame="1"/>
        </w:rPr>
        <w:t>затвердження Концепції національно-патріотичного</w:t>
      </w:r>
      <w:r w:rsidRPr="00EA7538">
        <w:rPr>
          <w:b/>
          <w:bCs/>
          <w:color w:val="FF0000"/>
          <w:sz w:val="28"/>
          <w:szCs w:val="28"/>
          <w:bdr w:val="none" w:sz="0" w:space="0" w:color="auto" w:frame="1"/>
        </w:rPr>
        <w:br/>
      </w:r>
      <w:r w:rsidRPr="00EA7538">
        <w:rPr>
          <w:rStyle w:val="a4"/>
          <w:color w:val="FF0000"/>
          <w:sz w:val="28"/>
          <w:szCs w:val="28"/>
          <w:bdr w:val="none" w:sz="0" w:space="0" w:color="auto" w:frame="1"/>
        </w:rPr>
        <w:t>виховання дітей і молоді, Заходів щодо реалізації</w:t>
      </w:r>
      <w:r w:rsidRPr="00EA7538">
        <w:rPr>
          <w:b/>
          <w:bCs/>
          <w:color w:val="FF0000"/>
          <w:sz w:val="28"/>
          <w:szCs w:val="28"/>
          <w:bdr w:val="none" w:sz="0" w:space="0" w:color="auto" w:frame="1"/>
        </w:rPr>
        <w:br/>
      </w:r>
      <w:r w:rsidRPr="00EA7538">
        <w:rPr>
          <w:rStyle w:val="a4"/>
          <w:color w:val="FF0000"/>
          <w:sz w:val="28"/>
          <w:szCs w:val="28"/>
          <w:bdr w:val="none" w:sz="0" w:space="0" w:color="auto" w:frame="1"/>
        </w:rPr>
        <w:t>Концепції національно-патріотичного виховання дітей</w:t>
      </w:r>
      <w:r w:rsidRPr="00EA7538">
        <w:rPr>
          <w:b/>
          <w:bCs/>
          <w:color w:val="FF0000"/>
          <w:sz w:val="28"/>
          <w:szCs w:val="28"/>
          <w:bdr w:val="none" w:sz="0" w:space="0" w:color="auto" w:frame="1"/>
        </w:rPr>
        <w:br/>
      </w:r>
      <w:r w:rsidRPr="00EA7538">
        <w:rPr>
          <w:rStyle w:val="a4"/>
          <w:color w:val="FF0000"/>
          <w:sz w:val="28"/>
          <w:szCs w:val="28"/>
          <w:bdr w:val="none" w:sz="0" w:space="0" w:color="auto" w:frame="1"/>
        </w:rPr>
        <w:t xml:space="preserve">і молоді </w:t>
      </w:r>
      <w:r w:rsidRPr="00EA7538">
        <w:rPr>
          <w:rStyle w:val="a4"/>
          <w:color w:val="000000"/>
          <w:sz w:val="28"/>
          <w:szCs w:val="28"/>
          <w:bdr w:val="none" w:sz="0" w:space="0" w:color="auto" w:frame="1"/>
        </w:rPr>
        <w:t>та методичних рекомендацій щодо</w:t>
      </w:r>
      <w:r w:rsidRPr="00EA7538">
        <w:rPr>
          <w:b/>
          <w:bCs/>
          <w:color w:val="000000"/>
          <w:sz w:val="28"/>
          <w:szCs w:val="28"/>
          <w:bdr w:val="none" w:sz="0" w:space="0" w:color="auto" w:frame="1"/>
        </w:rPr>
        <w:br/>
      </w:r>
      <w:r w:rsidRPr="00EA7538">
        <w:rPr>
          <w:rStyle w:val="a4"/>
          <w:color w:val="000000"/>
          <w:sz w:val="28"/>
          <w:szCs w:val="28"/>
          <w:bdr w:val="none" w:sz="0" w:space="0" w:color="auto" w:frame="1"/>
        </w:rPr>
        <w:t>національно-патріотичного виховання y</w:t>
      </w:r>
      <w:r w:rsidRPr="00EA7538">
        <w:rPr>
          <w:b/>
          <w:bCs/>
          <w:color w:val="000000"/>
          <w:sz w:val="28"/>
          <w:szCs w:val="28"/>
          <w:bdr w:val="none" w:sz="0" w:space="0" w:color="auto" w:frame="1"/>
        </w:rPr>
        <w:br/>
      </w:r>
      <w:r w:rsidRPr="00EA7538">
        <w:rPr>
          <w:rStyle w:val="a4"/>
          <w:color w:val="000000"/>
          <w:sz w:val="28"/>
          <w:szCs w:val="28"/>
          <w:bdr w:val="none" w:sz="0" w:space="0" w:color="auto" w:frame="1"/>
        </w:rPr>
        <w:t>загальноосвітніх навчальних закладах</w:t>
      </w:r>
    </w:p>
    <w:p w:rsidR="00EA7538" w:rsidRPr="00EA7538" w:rsidRDefault="00EA7538" w:rsidP="00EA7538">
      <w:pPr>
        <w:pStyle w:val="a3"/>
        <w:shd w:val="clear" w:color="auto" w:fill="FFFFFF"/>
        <w:spacing w:before="0" w:beforeAutospacing="0" w:after="210" w:afterAutospacing="0" w:line="270" w:lineRule="atLeast"/>
        <w:jc w:val="both"/>
        <w:rPr>
          <w:color w:val="000000"/>
          <w:sz w:val="28"/>
          <w:szCs w:val="28"/>
        </w:rPr>
      </w:pPr>
      <w:r w:rsidRPr="00EA7538">
        <w:rPr>
          <w:color w:val="000000"/>
          <w:sz w:val="28"/>
          <w:szCs w:val="28"/>
        </w:rPr>
        <w:t>Відповідно до рішень Колегії Міністерства освіти і науки України від 26.03.2015 протокол № 3/5-2 "Про Концепцію національно-патріотичного виховання дітей і молоді" та від 28.05.2015 протокол № 5/5-2 "Про</w:t>
      </w:r>
      <w:proofErr w:type="gramStart"/>
      <w:r w:rsidRPr="00EA7538">
        <w:rPr>
          <w:color w:val="000000"/>
          <w:sz w:val="28"/>
          <w:szCs w:val="28"/>
        </w:rPr>
        <w:t xml:space="preserve"> З</w:t>
      </w:r>
      <w:proofErr w:type="gramEnd"/>
      <w:r w:rsidRPr="00EA7538">
        <w:rPr>
          <w:color w:val="000000"/>
          <w:sz w:val="28"/>
          <w:szCs w:val="28"/>
        </w:rPr>
        <w:t>аходи щодо реалізації Концепції національно-патріотичного виховання дітей і молоді" НАКАЗУЮ:</w:t>
      </w:r>
    </w:p>
    <w:p w:rsidR="00EA7538" w:rsidRPr="00EA7538" w:rsidRDefault="00EA7538" w:rsidP="00EA7538">
      <w:pPr>
        <w:pStyle w:val="a3"/>
        <w:shd w:val="clear" w:color="auto" w:fill="FFFFFF"/>
        <w:spacing w:before="0" w:beforeAutospacing="0" w:after="210" w:afterAutospacing="0" w:line="270" w:lineRule="atLeast"/>
        <w:jc w:val="both"/>
        <w:rPr>
          <w:color w:val="000000"/>
          <w:sz w:val="28"/>
          <w:szCs w:val="28"/>
        </w:rPr>
      </w:pPr>
      <w:r w:rsidRPr="00EA7538">
        <w:rPr>
          <w:color w:val="000000"/>
          <w:sz w:val="28"/>
          <w:szCs w:val="28"/>
        </w:rPr>
        <w:t>1. Затвердити Концепцію національно-патріотичного виховання дітей і молоді, що додається.</w:t>
      </w:r>
    </w:p>
    <w:p w:rsidR="00EA7538" w:rsidRPr="00EA7538" w:rsidRDefault="00EA7538" w:rsidP="00EA7538">
      <w:pPr>
        <w:pStyle w:val="a3"/>
        <w:shd w:val="clear" w:color="auto" w:fill="FFFFFF"/>
        <w:spacing w:before="0" w:beforeAutospacing="0" w:after="210" w:afterAutospacing="0" w:line="270" w:lineRule="atLeast"/>
        <w:jc w:val="both"/>
        <w:rPr>
          <w:color w:val="000000"/>
          <w:sz w:val="28"/>
          <w:szCs w:val="28"/>
        </w:rPr>
      </w:pPr>
      <w:r w:rsidRPr="00EA7538">
        <w:rPr>
          <w:color w:val="000000"/>
          <w:sz w:val="28"/>
          <w:szCs w:val="28"/>
        </w:rPr>
        <w:t>2. Затвердити</w:t>
      </w:r>
      <w:proofErr w:type="gramStart"/>
      <w:r w:rsidRPr="00EA7538">
        <w:rPr>
          <w:color w:val="000000"/>
          <w:sz w:val="28"/>
          <w:szCs w:val="28"/>
        </w:rPr>
        <w:t xml:space="preserve"> З</w:t>
      </w:r>
      <w:proofErr w:type="gramEnd"/>
      <w:r w:rsidRPr="00EA7538">
        <w:rPr>
          <w:color w:val="000000"/>
          <w:sz w:val="28"/>
          <w:szCs w:val="28"/>
        </w:rPr>
        <w:t>аходи щодо реалізації Концепції національно-патріотичного виховання дітей і молоді, що додаються.</w:t>
      </w:r>
    </w:p>
    <w:p w:rsidR="00EA7538" w:rsidRPr="00EA7538" w:rsidRDefault="00EA7538" w:rsidP="00EA7538">
      <w:pPr>
        <w:pStyle w:val="a3"/>
        <w:shd w:val="clear" w:color="auto" w:fill="FFFFFF"/>
        <w:spacing w:before="0" w:beforeAutospacing="0" w:after="210" w:afterAutospacing="0" w:line="270" w:lineRule="atLeast"/>
        <w:jc w:val="both"/>
        <w:rPr>
          <w:color w:val="000000"/>
          <w:sz w:val="28"/>
          <w:szCs w:val="28"/>
        </w:rPr>
      </w:pPr>
      <w:r w:rsidRPr="00EA7538">
        <w:rPr>
          <w:color w:val="000000"/>
          <w:sz w:val="28"/>
          <w:szCs w:val="28"/>
        </w:rPr>
        <w:t xml:space="preserve">3. Затвердити методичні рекомендації щодо національно-патріотичного виховання у загальноосвітніх навчальних </w:t>
      </w:r>
      <w:proofErr w:type="gramStart"/>
      <w:r w:rsidRPr="00EA7538">
        <w:rPr>
          <w:color w:val="000000"/>
          <w:sz w:val="28"/>
          <w:szCs w:val="28"/>
        </w:rPr>
        <w:t>закладах</w:t>
      </w:r>
      <w:proofErr w:type="gramEnd"/>
      <w:r w:rsidRPr="00EA7538">
        <w:rPr>
          <w:color w:val="000000"/>
          <w:sz w:val="28"/>
          <w:szCs w:val="28"/>
        </w:rPr>
        <w:t>, що додаються.</w:t>
      </w:r>
    </w:p>
    <w:p w:rsidR="00EA7538" w:rsidRPr="00EA7538" w:rsidRDefault="00EA7538" w:rsidP="00EA7538">
      <w:pPr>
        <w:pStyle w:val="a3"/>
        <w:shd w:val="clear" w:color="auto" w:fill="FFFFFF"/>
        <w:spacing w:before="0" w:beforeAutospacing="0" w:after="210" w:afterAutospacing="0" w:line="270" w:lineRule="atLeast"/>
        <w:jc w:val="both"/>
        <w:rPr>
          <w:color w:val="000000"/>
          <w:sz w:val="28"/>
          <w:szCs w:val="28"/>
        </w:rPr>
      </w:pPr>
      <w:r w:rsidRPr="00EA7538">
        <w:rPr>
          <w:color w:val="000000"/>
          <w:sz w:val="28"/>
          <w:szCs w:val="28"/>
        </w:rPr>
        <w:t xml:space="preserve">4. </w:t>
      </w:r>
      <w:proofErr w:type="gramStart"/>
      <w:r w:rsidRPr="00EA7538">
        <w:rPr>
          <w:color w:val="000000"/>
          <w:sz w:val="28"/>
          <w:szCs w:val="28"/>
        </w:rPr>
        <w:t>Управлінню зв'язків з громадськістю та забезпечення діяльності Міністра (патронатній службі) (Загоруйко Ю. А.), департаменту загальної середньої та дошкільної освіти (Кононенко Ю. Г.), забезпечити оприлюднення Концепції, Заходів та методичних рекомендацій на офіційному веб-сайті Міністерства освіти і науки України.</w:t>
      </w:r>
      <w:proofErr w:type="gramEnd"/>
    </w:p>
    <w:p w:rsidR="00EA7538" w:rsidRPr="00EA7538" w:rsidRDefault="00EA7538" w:rsidP="00EA7538">
      <w:pPr>
        <w:pStyle w:val="a3"/>
        <w:shd w:val="clear" w:color="auto" w:fill="FFFFFF"/>
        <w:spacing w:before="0" w:beforeAutospacing="0" w:after="210" w:afterAutospacing="0" w:line="270" w:lineRule="atLeast"/>
        <w:jc w:val="both"/>
        <w:rPr>
          <w:color w:val="000000"/>
          <w:sz w:val="28"/>
          <w:szCs w:val="28"/>
        </w:rPr>
      </w:pPr>
      <w:r w:rsidRPr="00EA7538">
        <w:rPr>
          <w:color w:val="000000"/>
          <w:sz w:val="28"/>
          <w:szCs w:val="28"/>
        </w:rPr>
        <w:t xml:space="preserve">5. Управлінням (департаментам) освіти і науки обласних, Київської міської державних адміністрацій, </w:t>
      </w:r>
      <w:proofErr w:type="gramStart"/>
      <w:r w:rsidRPr="00EA7538">
        <w:rPr>
          <w:color w:val="000000"/>
          <w:sz w:val="28"/>
          <w:szCs w:val="28"/>
        </w:rPr>
        <w:t>п</w:t>
      </w:r>
      <w:proofErr w:type="gramEnd"/>
      <w:r w:rsidRPr="00EA7538">
        <w:rPr>
          <w:color w:val="000000"/>
          <w:sz w:val="28"/>
          <w:szCs w:val="28"/>
        </w:rPr>
        <w:t>ідприємствам, установам та організаціям, які віднесені до сфери управління Міністерства, визначені відповідальними виконавцями Заходів щодо реалізації Концепції національно-патріотичного виховання дітей і молоді забезпечити необхідні умови щодо реалізації Заходів.</w:t>
      </w:r>
    </w:p>
    <w:p w:rsidR="00EA7538" w:rsidRPr="00EA7538" w:rsidRDefault="00EA7538" w:rsidP="00EA7538">
      <w:pPr>
        <w:pStyle w:val="a3"/>
        <w:shd w:val="clear" w:color="auto" w:fill="FFFFFF"/>
        <w:spacing w:before="0" w:beforeAutospacing="0" w:after="210" w:afterAutospacing="0" w:line="270" w:lineRule="atLeast"/>
        <w:jc w:val="both"/>
        <w:rPr>
          <w:color w:val="000000"/>
          <w:sz w:val="28"/>
          <w:szCs w:val="28"/>
        </w:rPr>
      </w:pPr>
      <w:r w:rsidRPr="00EA7538">
        <w:rPr>
          <w:color w:val="000000"/>
          <w:sz w:val="28"/>
          <w:szCs w:val="28"/>
        </w:rPr>
        <w:t>6. Контроль за виконанням наказу залишаю за собою.</w:t>
      </w:r>
    </w:p>
    <w:p w:rsidR="00EA7538" w:rsidRPr="00EA7538" w:rsidRDefault="00EA7538" w:rsidP="00EA7538">
      <w:pPr>
        <w:pStyle w:val="a3"/>
        <w:shd w:val="clear" w:color="auto" w:fill="FFFFFF"/>
        <w:spacing w:before="0" w:beforeAutospacing="0" w:after="210" w:afterAutospacing="0" w:line="270" w:lineRule="atLeast"/>
        <w:jc w:val="both"/>
        <w:rPr>
          <w:color w:val="000000"/>
          <w:sz w:val="28"/>
          <w:szCs w:val="28"/>
        </w:rPr>
      </w:pPr>
      <w:r w:rsidRPr="00EA7538">
        <w:rPr>
          <w:color w:val="000000"/>
          <w:sz w:val="28"/>
          <w:szCs w:val="28"/>
        </w:rPr>
        <w:t>Міні</w:t>
      </w:r>
      <w:proofErr w:type="gramStart"/>
      <w:r w:rsidRPr="00EA7538">
        <w:rPr>
          <w:color w:val="000000"/>
          <w:sz w:val="28"/>
          <w:szCs w:val="28"/>
        </w:rPr>
        <w:t>стр</w:t>
      </w:r>
      <w:proofErr w:type="gramEnd"/>
      <w:r w:rsidRPr="00EA7538">
        <w:rPr>
          <w:color w:val="000000"/>
          <w:sz w:val="28"/>
          <w:szCs w:val="28"/>
        </w:rPr>
        <w:t xml:space="preserve">       С. М. Квіт</w:t>
      </w:r>
    </w:p>
    <w:p w:rsidR="00D55B5B" w:rsidRDefault="00D55B5B">
      <w:pPr>
        <w:rPr>
          <w:rFonts w:ascii="Times New Roman" w:hAnsi="Times New Roman" w:cs="Times New Roman"/>
          <w:sz w:val="28"/>
          <w:szCs w:val="28"/>
          <w:lang w:val="uk-UA"/>
        </w:rPr>
      </w:pPr>
    </w:p>
    <w:p w:rsidR="00EA7538" w:rsidRDefault="00EA7538">
      <w:pPr>
        <w:rPr>
          <w:rFonts w:ascii="Times New Roman" w:hAnsi="Times New Roman" w:cs="Times New Roman"/>
          <w:sz w:val="28"/>
          <w:szCs w:val="28"/>
          <w:lang w:val="uk-UA"/>
        </w:rPr>
      </w:pPr>
    </w:p>
    <w:p w:rsidR="00EA7538" w:rsidRDefault="00EA7538">
      <w:pPr>
        <w:rPr>
          <w:rFonts w:ascii="Times New Roman" w:hAnsi="Times New Roman" w:cs="Times New Roman"/>
          <w:sz w:val="28"/>
          <w:szCs w:val="28"/>
          <w:lang w:val="uk-UA"/>
        </w:rPr>
      </w:pPr>
    </w:p>
    <w:p w:rsidR="00EA7538" w:rsidRDefault="00EA7538">
      <w:pPr>
        <w:rPr>
          <w:rFonts w:ascii="Times New Roman" w:hAnsi="Times New Roman" w:cs="Times New Roman"/>
          <w:sz w:val="28"/>
          <w:szCs w:val="28"/>
          <w:lang w:val="uk-UA"/>
        </w:rPr>
      </w:pPr>
    </w:p>
    <w:p w:rsidR="00EA7538" w:rsidRPr="00EA7538" w:rsidRDefault="00EA7538" w:rsidP="00EA7538">
      <w:pPr>
        <w:pStyle w:val="a3"/>
        <w:shd w:val="clear" w:color="auto" w:fill="FFFFFF"/>
        <w:spacing w:before="0" w:beforeAutospacing="0" w:after="0" w:afterAutospacing="0" w:line="270" w:lineRule="atLeast"/>
        <w:jc w:val="center"/>
        <w:rPr>
          <w:color w:val="000000"/>
        </w:rPr>
      </w:pPr>
      <w:r w:rsidRPr="00EA7538">
        <w:rPr>
          <w:rStyle w:val="a4"/>
          <w:color w:val="000000"/>
          <w:bdr w:val="none" w:sz="0" w:space="0" w:color="auto" w:frame="1"/>
        </w:rPr>
        <w:lastRenderedPageBreak/>
        <w:t>Українська мова і література</w:t>
      </w:r>
    </w:p>
    <w:p w:rsidR="00EA7538" w:rsidRPr="00EA7538" w:rsidRDefault="00EA7538" w:rsidP="00EA7538">
      <w:pPr>
        <w:pStyle w:val="a3"/>
        <w:shd w:val="clear" w:color="auto" w:fill="FFFFFF"/>
        <w:spacing w:before="0" w:beforeAutospacing="0" w:after="210" w:afterAutospacing="0" w:line="270" w:lineRule="atLeast"/>
        <w:jc w:val="both"/>
        <w:rPr>
          <w:color w:val="000000"/>
        </w:rPr>
      </w:pPr>
      <w:proofErr w:type="gramStart"/>
      <w:r w:rsidRPr="00EA7538">
        <w:rPr>
          <w:color w:val="000000"/>
        </w:rPr>
        <w:t>Р</w:t>
      </w:r>
      <w:proofErr w:type="gramEnd"/>
      <w:r w:rsidRPr="00EA7538">
        <w:rPr>
          <w:color w:val="000000"/>
        </w:rPr>
        <w:t xml:space="preserve">ідна мова – найважливіший засіб патріотичного виховання. Вона була і є важливою сферою впливу на національну </w:t>
      </w:r>
      <w:proofErr w:type="gramStart"/>
      <w:r w:rsidRPr="00EA7538">
        <w:rPr>
          <w:color w:val="000000"/>
        </w:rPr>
        <w:t>св</w:t>
      </w:r>
      <w:proofErr w:type="gramEnd"/>
      <w:r w:rsidRPr="00EA7538">
        <w:rPr>
          <w:color w:val="000000"/>
        </w:rPr>
        <w:t>ідомість молоді, ідентифікаційним кодом нації.</w:t>
      </w:r>
    </w:p>
    <w:p w:rsidR="00EA7538" w:rsidRPr="00EA7538" w:rsidRDefault="00EA7538" w:rsidP="00EA7538">
      <w:pPr>
        <w:pStyle w:val="a3"/>
        <w:shd w:val="clear" w:color="auto" w:fill="FFFFFF"/>
        <w:spacing w:before="0" w:beforeAutospacing="0" w:after="210" w:afterAutospacing="0" w:line="270" w:lineRule="atLeast"/>
        <w:jc w:val="both"/>
        <w:rPr>
          <w:color w:val="000000"/>
        </w:rPr>
      </w:pPr>
      <w:r w:rsidRPr="00EA7538">
        <w:rPr>
          <w:color w:val="000000"/>
        </w:rPr>
        <w:t xml:space="preserve">Основна мета навчання української мови полягає у формуванні національно </w:t>
      </w:r>
      <w:proofErr w:type="gramStart"/>
      <w:r w:rsidRPr="00EA7538">
        <w:rPr>
          <w:color w:val="000000"/>
        </w:rPr>
        <w:t>св</w:t>
      </w:r>
      <w:proofErr w:type="gramEnd"/>
      <w:r w:rsidRPr="00EA7538">
        <w:rPr>
          <w:color w:val="000000"/>
        </w:rPr>
        <w:t>ідомої, духовно багатої мовної особистості. Одним із завдань є формування духовного світу учнів, цілісних світоглядних уявлень.</w:t>
      </w:r>
    </w:p>
    <w:p w:rsidR="00EA7538" w:rsidRPr="00EA7538" w:rsidRDefault="00EA7538" w:rsidP="00EA7538">
      <w:pPr>
        <w:pStyle w:val="a3"/>
        <w:shd w:val="clear" w:color="auto" w:fill="FFFFFF"/>
        <w:spacing w:before="0" w:beforeAutospacing="0" w:after="210" w:afterAutospacing="0" w:line="270" w:lineRule="atLeast"/>
        <w:jc w:val="both"/>
        <w:rPr>
          <w:color w:val="000000"/>
        </w:rPr>
      </w:pPr>
      <w:r w:rsidRPr="00EA7538">
        <w:rPr>
          <w:color w:val="000000"/>
        </w:rPr>
        <w:t xml:space="preserve">Велике значення на уроках української мови (особливо в 5-9 класах) має </w:t>
      </w:r>
      <w:proofErr w:type="gramStart"/>
      <w:r w:rsidRPr="00EA7538">
        <w:rPr>
          <w:color w:val="000000"/>
        </w:rPr>
        <w:t>посл</w:t>
      </w:r>
      <w:proofErr w:type="gramEnd"/>
      <w:r w:rsidRPr="00EA7538">
        <w:rPr>
          <w:color w:val="000000"/>
        </w:rPr>
        <w:t xml:space="preserve">ідовне й системне вивчення слів-символів, у яких закарбовано культурний досвід минулих поколінь: лелека, калина, кладка, чорнобривці, вишиваний рушник і под. Саме вони сприяють формуванню національної картини </w:t>
      </w:r>
      <w:proofErr w:type="gramStart"/>
      <w:r w:rsidRPr="00EA7538">
        <w:rPr>
          <w:color w:val="000000"/>
        </w:rPr>
        <w:t>св</w:t>
      </w:r>
      <w:proofErr w:type="gramEnd"/>
      <w:r w:rsidRPr="00EA7538">
        <w:rPr>
          <w:color w:val="000000"/>
        </w:rPr>
        <w:t xml:space="preserve">іту наших учнів, закорінюють нові покоління в ґрунт духовності. Збагачення учнівського словника колоритними фразеологічними одиницями, що витворені попередніми поколіннями, позитивно позначатиметься на розвиткові образного мислення, розумінні ментальності свого народу: або пан, або пропав; у степу і хрущ м’ясо; </w:t>
      </w:r>
      <w:proofErr w:type="gramStart"/>
      <w:r w:rsidRPr="00EA7538">
        <w:rPr>
          <w:color w:val="000000"/>
        </w:rPr>
        <w:t>береженого</w:t>
      </w:r>
      <w:proofErr w:type="gramEnd"/>
      <w:r w:rsidRPr="00EA7538">
        <w:rPr>
          <w:color w:val="000000"/>
        </w:rPr>
        <w:t xml:space="preserve"> Бог береже, а козака – шабля; де два козаки, там три гетьмани і под. Тому радимо на кожному уроці збагачувати словник учнів щонайменше однією </w:t>
      </w:r>
      <w:proofErr w:type="gramStart"/>
      <w:r w:rsidRPr="00EA7538">
        <w:rPr>
          <w:color w:val="000000"/>
        </w:rPr>
        <w:t>такою</w:t>
      </w:r>
      <w:proofErr w:type="gramEnd"/>
      <w:r w:rsidRPr="00EA7538">
        <w:rPr>
          <w:color w:val="000000"/>
        </w:rPr>
        <w:t xml:space="preserve"> ідіомою. Важливо навчати любові до </w:t>
      </w:r>
      <w:proofErr w:type="gramStart"/>
      <w:r w:rsidRPr="00EA7538">
        <w:rPr>
          <w:color w:val="000000"/>
        </w:rPr>
        <w:t>р</w:t>
      </w:r>
      <w:proofErr w:type="gramEnd"/>
      <w:r w:rsidRPr="00EA7538">
        <w:rPr>
          <w:color w:val="000000"/>
        </w:rPr>
        <w:t>ідної мови не деклараціями, а вишуканими зразками української мови – багатої і гнучкої в передаванні найтонших відчуттів людини (мова творів Л. Костенко, В. Симоненка, Є. Гуцала, М. Стельмаха, О. Довженка).</w:t>
      </w:r>
    </w:p>
    <w:p w:rsidR="00EA7538" w:rsidRPr="00EA7538" w:rsidRDefault="00EA7538" w:rsidP="00EA7538">
      <w:pPr>
        <w:pStyle w:val="a3"/>
        <w:shd w:val="clear" w:color="auto" w:fill="FFFFFF"/>
        <w:spacing w:before="0" w:beforeAutospacing="0" w:after="210" w:afterAutospacing="0" w:line="270" w:lineRule="atLeast"/>
        <w:jc w:val="both"/>
        <w:rPr>
          <w:color w:val="000000"/>
        </w:rPr>
      </w:pPr>
      <w:proofErr w:type="gramStart"/>
      <w:r w:rsidRPr="00EA7538">
        <w:rPr>
          <w:color w:val="000000"/>
        </w:rPr>
        <w:t>Пр</w:t>
      </w:r>
      <w:proofErr w:type="gramEnd"/>
      <w:r w:rsidRPr="00EA7538">
        <w:rPr>
          <w:color w:val="000000"/>
        </w:rPr>
        <w:t xml:space="preserve">іоритетним завданням словесника також має бути руйнування стереотипу неповноцінності української мови, який упродовж попередніх поколінь з різних ідеологічних причин насаджувався в свідомості українців. Аби учні сприймали українську мову як сучасну, європейську, багату, культурну, розвинену, треба широко й системно демонструвати повнокровність і спроможність нашої мови в усіх сферах життя. Для реалізації цього завдання слід добирати дидактичний матеріал </w:t>
      </w:r>
      <w:proofErr w:type="gramStart"/>
      <w:r w:rsidRPr="00EA7538">
        <w:rPr>
          <w:color w:val="000000"/>
        </w:rPr>
        <w:t>р</w:t>
      </w:r>
      <w:proofErr w:type="gramEnd"/>
      <w:r w:rsidRPr="00EA7538">
        <w:rPr>
          <w:color w:val="000000"/>
        </w:rPr>
        <w:t xml:space="preserve">ізних тематичних груп: мистецтво, дозвілля, техніка, Інтернет, салон краси, одяг, здоров’я, спорт, наука, кулінарія, офіс, транспорт тощо. Використання сучасних текстів у шкільних </w:t>
      </w:r>
      <w:proofErr w:type="gramStart"/>
      <w:r w:rsidRPr="00EA7538">
        <w:rPr>
          <w:color w:val="000000"/>
        </w:rPr>
        <w:t>п</w:t>
      </w:r>
      <w:proofErr w:type="gramEnd"/>
      <w:r w:rsidRPr="00EA7538">
        <w:rPr>
          <w:color w:val="000000"/>
        </w:rPr>
        <w:t xml:space="preserve">ідручниках української мови сприяє руйнуванню згаданого вище стереотипу щодо можливостей і спроможності сучасної української мови. Порушена проблема дуже важлива для формування мовної особистості,  тому </w:t>
      </w:r>
      <w:proofErr w:type="gramStart"/>
      <w:r w:rsidRPr="00EA7538">
        <w:rPr>
          <w:color w:val="000000"/>
        </w:rPr>
        <w:t>доц</w:t>
      </w:r>
      <w:proofErr w:type="gramEnd"/>
      <w:r w:rsidRPr="00EA7538">
        <w:rPr>
          <w:color w:val="000000"/>
        </w:rPr>
        <w:t>ільно широко використовувати, крім класичного, ще й цікавий дидактичний матеріал із сучасного життя для опанування мовних явищ.</w:t>
      </w:r>
    </w:p>
    <w:p w:rsidR="00EA7538" w:rsidRPr="00EA7538" w:rsidRDefault="00EA7538" w:rsidP="00EA7538">
      <w:pPr>
        <w:pStyle w:val="a3"/>
        <w:shd w:val="clear" w:color="auto" w:fill="FFFFFF"/>
        <w:spacing w:before="0" w:beforeAutospacing="0" w:after="210" w:afterAutospacing="0" w:line="270" w:lineRule="atLeast"/>
        <w:jc w:val="both"/>
        <w:rPr>
          <w:color w:val="000000"/>
        </w:rPr>
      </w:pPr>
      <w:r w:rsidRPr="00EA7538">
        <w:rPr>
          <w:color w:val="000000"/>
        </w:rPr>
        <w:t xml:space="preserve">Метою української літератури є виховання національно </w:t>
      </w:r>
      <w:proofErr w:type="gramStart"/>
      <w:r w:rsidRPr="00EA7538">
        <w:rPr>
          <w:color w:val="000000"/>
        </w:rPr>
        <w:t>св</w:t>
      </w:r>
      <w:proofErr w:type="gramEnd"/>
      <w:r w:rsidRPr="00EA7538">
        <w:rPr>
          <w:color w:val="000000"/>
        </w:rPr>
        <w:t>ідомого громадянина України,  формування  й утвердження гуманістичного світогляду особистості, національних і загальнолюдських цінностей.</w:t>
      </w:r>
    </w:p>
    <w:p w:rsidR="00EA7538" w:rsidRPr="00EA7538" w:rsidRDefault="00EA7538" w:rsidP="00EA7538">
      <w:pPr>
        <w:pStyle w:val="a3"/>
        <w:shd w:val="clear" w:color="auto" w:fill="FFFFFF"/>
        <w:spacing w:before="0" w:beforeAutospacing="0" w:after="210" w:afterAutospacing="0" w:line="270" w:lineRule="atLeast"/>
        <w:jc w:val="both"/>
        <w:rPr>
          <w:color w:val="000000"/>
        </w:rPr>
      </w:pPr>
      <w:proofErr w:type="gramStart"/>
      <w:r w:rsidRPr="00EA7538">
        <w:rPr>
          <w:color w:val="000000"/>
        </w:rPr>
        <w:t>З</w:t>
      </w:r>
      <w:proofErr w:type="gramEnd"/>
      <w:r w:rsidRPr="00EA7538">
        <w:rPr>
          <w:color w:val="000000"/>
        </w:rPr>
        <w:t xml:space="preserve"> огляду на національно-патріотичний аспект у навчанні української літератури зробимо окремі акценти на змістових і дидактичних складниках.</w:t>
      </w:r>
    </w:p>
    <w:p w:rsidR="00EA7538" w:rsidRPr="00EA7538" w:rsidRDefault="00EA7538" w:rsidP="00EA7538">
      <w:pPr>
        <w:pStyle w:val="a3"/>
        <w:shd w:val="clear" w:color="auto" w:fill="FFFFFF"/>
        <w:spacing w:before="0" w:beforeAutospacing="0" w:after="0" w:afterAutospacing="0" w:line="270" w:lineRule="atLeast"/>
        <w:jc w:val="both"/>
        <w:rPr>
          <w:color w:val="000000"/>
        </w:rPr>
      </w:pPr>
      <w:r w:rsidRPr="00EA7538">
        <w:rPr>
          <w:rStyle w:val="a5"/>
          <w:color w:val="000000"/>
          <w:bdr w:val="none" w:sz="0" w:space="0" w:color="auto" w:frame="1"/>
        </w:rPr>
        <w:t>5-8 класи</w:t>
      </w:r>
      <w:r w:rsidRPr="00EA7538">
        <w:rPr>
          <w:color w:val="000000"/>
        </w:rPr>
        <w:t xml:space="preserve">. </w:t>
      </w:r>
      <w:proofErr w:type="gramStart"/>
      <w:r w:rsidRPr="00EA7538">
        <w:rPr>
          <w:color w:val="000000"/>
        </w:rPr>
        <w:t>П</w:t>
      </w:r>
      <w:proofErr w:type="gramEnd"/>
      <w:r w:rsidRPr="00EA7538">
        <w:rPr>
          <w:color w:val="000000"/>
        </w:rPr>
        <w:t xml:space="preserve">ід час вивчення міфів, легенд, народних переказів і казок, календарно-обрядових й історичних пісень (фольклорних творів) варто звертати увагу на те, що їхні герої – це позитивні й негативні моделі наших пращурів-українців: світлі персонажі Сварог, Берегиня, Білобог протиставляються темним силам Чорнобогові і  ящерам. </w:t>
      </w:r>
      <w:proofErr w:type="gramStart"/>
      <w:r w:rsidRPr="00EA7538">
        <w:rPr>
          <w:color w:val="000000"/>
        </w:rPr>
        <w:t>Розмова про героїчні вчинки Хмельницького, Морозенка, Кармалюка має формувати чітке розуміння наступності поколінь, відгомін колишніх перемог у сучасному житті: справжні герої жили не лише в минулому, вони були в нашій недавній історії, є і серед нас, тобто ми, сучасні українці, - нащадки духовно і фізично сильних людей.</w:t>
      </w:r>
      <w:proofErr w:type="gramEnd"/>
      <w:r w:rsidRPr="00EA7538">
        <w:rPr>
          <w:color w:val="000000"/>
        </w:rPr>
        <w:t xml:space="preserve"> Аналіз сюжетів народних творів має сприяти формуванню в учнів морально-етичних цінностей, усвідомлення себе як частини </w:t>
      </w:r>
      <w:proofErr w:type="gramStart"/>
      <w:r w:rsidRPr="00EA7538">
        <w:rPr>
          <w:color w:val="000000"/>
        </w:rPr>
        <w:t>великого</w:t>
      </w:r>
      <w:proofErr w:type="gramEnd"/>
      <w:r w:rsidRPr="00EA7538">
        <w:rPr>
          <w:color w:val="000000"/>
        </w:rPr>
        <w:t xml:space="preserve"> етносу з величною історією. Вивчаючи літописні оповідання в сучасних перекладах В. Близнеця, драматичний тві</w:t>
      </w:r>
      <w:proofErr w:type="gramStart"/>
      <w:r w:rsidRPr="00EA7538">
        <w:rPr>
          <w:color w:val="000000"/>
        </w:rPr>
        <w:t>р</w:t>
      </w:r>
      <w:proofErr w:type="gramEnd"/>
      <w:r w:rsidRPr="00EA7538">
        <w:rPr>
          <w:color w:val="000000"/>
        </w:rPr>
        <w:t xml:space="preserve"> О. Олеся “Ярослав Мудрий”, обов’язково треба унаочнювати виклад літературно-історичного матеріалу через демонстрацію архітектурних пам’яток, які є найкращим свідченням високої обдарованості наших предків: зображення Києво-Печерської лаври, Софії Київської, Золотих воріт, пам’ятників засновникам Києва, княгині Ользі, Ярославові </w:t>
      </w:r>
      <w:proofErr w:type="gramStart"/>
      <w:r w:rsidRPr="00EA7538">
        <w:rPr>
          <w:color w:val="000000"/>
        </w:rPr>
        <w:t>Мудрому</w:t>
      </w:r>
      <w:proofErr w:type="gramEnd"/>
      <w:r w:rsidRPr="00EA7538">
        <w:rPr>
          <w:color w:val="000000"/>
        </w:rPr>
        <w:t xml:space="preserve"> і под. Ознайомлюючи учнів із життям і творчістю Т. Шевченка, педагог </w:t>
      </w:r>
      <w:r w:rsidRPr="00EA7538">
        <w:rPr>
          <w:color w:val="000000"/>
        </w:rPr>
        <w:lastRenderedPageBreak/>
        <w:t xml:space="preserve">може  розповідати не лише про важке дитинство поета, а висвітлювати його талановитість, багату фантазію, творчу уяву (пошуки малим Тарасом стовпів, що </w:t>
      </w:r>
      <w:proofErr w:type="gramStart"/>
      <w:r w:rsidRPr="00EA7538">
        <w:rPr>
          <w:color w:val="000000"/>
        </w:rPr>
        <w:t>п</w:t>
      </w:r>
      <w:proofErr w:type="gramEnd"/>
      <w:r w:rsidRPr="00EA7538">
        <w:rPr>
          <w:color w:val="000000"/>
        </w:rPr>
        <w:t xml:space="preserve">ідпирають небо; відгуки батька про незвичайного сина, багатий </w:t>
      </w:r>
      <w:proofErr w:type="gramStart"/>
      <w:r w:rsidRPr="00EA7538">
        <w:rPr>
          <w:color w:val="000000"/>
        </w:rPr>
        <w:t>св</w:t>
      </w:r>
      <w:proofErr w:type="gramEnd"/>
      <w:r w:rsidRPr="00EA7538">
        <w:rPr>
          <w:color w:val="000000"/>
        </w:rPr>
        <w:t xml:space="preserve">іт українських традицій і звичаїв, у якому зростав майбутній поет), робити акцент на красі українських пейзажів і споконвічного прагнення наших пращурів жити в гармонії з рідною природою (“Садок вишневий коло хати”, “За сонцем хмаронька пливе...”). Розповідь про життя Лесі Українки та її поезії (“Як дитиною, бувало...”, “Давня казка” та ін.) варто робити в позитивістському ключі: людина – сильна особистість; будь-які труднощі загартовують людину; мужність і оптимізм завжди перемагають </w:t>
      </w:r>
      <w:proofErr w:type="gramStart"/>
      <w:r w:rsidRPr="00EA7538">
        <w:rPr>
          <w:color w:val="000000"/>
        </w:rPr>
        <w:t>зло й</w:t>
      </w:r>
      <w:proofErr w:type="gramEnd"/>
      <w:r w:rsidRPr="00EA7538">
        <w:rPr>
          <w:color w:val="000000"/>
        </w:rPr>
        <w:t xml:space="preserve"> несправедливість. Узагалі, бесіди про минуле нашого народу треба проводити в оптимістичному аспекті, наголошувати на </w:t>
      </w:r>
      <w:proofErr w:type="gramStart"/>
      <w:r w:rsidRPr="00EA7538">
        <w:rPr>
          <w:color w:val="000000"/>
        </w:rPr>
        <w:t>св</w:t>
      </w:r>
      <w:proofErr w:type="gramEnd"/>
      <w:r w:rsidRPr="00EA7538">
        <w:rPr>
          <w:color w:val="000000"/>
        </w:rPr>
        <w:t xml:space="preserve">ітлих сторінках української історії, а про труднощі варто говорити як про чинники, які робили нас, українців, сильнішими й досвідченішими. Саме такий </w:t>
      </w:r>
      <w:proofErr w:type="gramStart"/>
      <w:r w:rsidRPr="00EA7538">
        <w:rPr>
          <w:color w:val="000000"/>
        </w:rPr>
        <w:t>п</w:t>
      </w:r>
      <w:proofErr w:type="gramEnd"/>
      <w:r w:rsidRPr="00EA7538">
        <w:rPr>
          <w:color w:val="000000"/>
        </w:rPr>
        <w:t xml:space="preserve">ідхід формуватиме в учнів любов і повагу до рідної землі, вироблятиме стійкий імунітет до негативних викликів сучасного суспільства. </w:t>
      </w:r>
      <w:proofErr w:type="gramStart"/>
      <w:r w:rsidRPr="00EA7538">
        <w:rPr>
          <w:color w:val="000000"/>
        </w:rPr>
        <w:t>Ні в якому разі не треба применшувати ролі гумористичних творів у формуванні сильної особистості: співомовки С. Руданського, гуморески П. Глазового, байки Л. Глібова мають переконувати учнів у тому, що вміти сміятися із себе – це риса сильної людини, почуття гумору – ознака духовно здорової особистості як у минулому (гумор козаків у співомовках С. Руданського</w:t>
      </w:r>
      <w:proofErr w:type="gramEnd"/>
      <w:r w:rsidRPr="00EA7538">
        <w:rPr>
          <w:color w:val="000000"/>
        </w:rPr>
        <w:t xml:space="preserve">), так і сьогодні </w:t>
      </w:r>
      <w:proofErr w:type="gramStart"/>
      <w:r w:rsidRPr="00EA7538">
        <w:rPr>
          <w:color w:val="000000"/>
        </w:rPr>
        <w:t xml:space="preserve">( </w:t>
      </w:r>
      <w:proofErr w:type="gramEnd"/>
      <w:r w:rsidRPr="00EA7538">
        <w:rPr>
          <w:color w:val="000000"/>
        </w:rPr>
        <w:t xml:space="preserve">“Тореадори з Васюківки” В. Нестайка). Важливим складником національного виховання є культивація таких важливих концептів, як “Україна”, “мати”, “хата”, “лелека”, “вишиваний рушник” і </w:t>
      </w:r>
      <w:proofErr w:type="gramStart"/>
      <w:r w:rsidRPr="00EA7538">
        <w:rPr>
          <w:color w:val="000000"/>
        </w:rPr>
        <w:t>под</w:t>
      </w:r>
      <w:proofErr w:type="gramEnd"/>
      <w:r w:rsidRPr="00EA7538">
        <w:rPr>
          <w:color w:val="000000"/>
        </w:rPr>
        <w:t xml:space="preserve">. Саме вони міцною ниткою духовності прив’язують людину до свого дому, стежки, до близької чи </w:t>
      </w:r>
      <w:proofErr w:type="gramStart"/>
      <w:r w:rsidRPr="00EA7538">
        <w:rPr>
          <w:color w:val="000000"/>
        </w:rPr>
        <w:t>р</w:t>
      </w:r>
      <w:proofErr w:type="gramEnd"/>
      <w:r w:rsidRPr="00EA7538">
        <w:rPr>
          <w:color w:val="000000"/>
        </w:rPr>
        <w:t xml:space="preserve">ідної людини, а саме на них тримається сучасний світ із його труднощами й викликами, саме вони цементують свідому особистість з багатим духовним світом. Тому вивчення таких творів, як “Лебеді материнства” В. Симоненка, “Любіть Україну” В. Сосюри, “Дорогою ціною” М. Коцюбинського має бути не декларативним, а  глибоко змістовним, із розкриттям символів, із застосуванням особистісно орієнтованих </w:t>
      </w:r>
      <w:proofErr w:type="gramStart"/>
      <w:r w:rsidRPr="00EA7538">
        <w:rPr>
          <w:color w:val="000000"/>
        </w:rPr>
        <w:t>п</w:t>
      </w:r>
      <w:proofErr w:type="gramEnd"/>
      <w:r w:rsidRPr="00EA7538">
        <w:rPr>
          <w:color w:val="000000"/>
        </w:rPr>
        <w:t>ідходів, із проекціями в сучасне життя.</w:t>
      </w:r>
    </w:p>
    <w:p w:rsidR="00EA7538" w:rsidRPr="00EA7538" w:rsidRDefault="00EA7538" w:rsidP="00EA7538">
      <w:pPr>
        <w:pStyle w:val="a3"/>
        <w:shd w:val="clear" w:color="auto" w:fill="FFFFFF"/>
        <w:spacing w:before="0" w:beforeAutospacing="0" w:after="0" w:afterAutospacing="0" w:line="270" w:lineRule="atLeast"/>
        <w:jc w:val="both"/>
        <w:rPr>
          <w:color w:val="000000"/>
        </w:rPr>
      </w:pPr>
      <w:r w:rsidRPr="00EA7538">
        <w:rPr>
          <w:rStyle w:val="a5"/>
          <w:color w:val="000000"/>
          <w:bdr w:val="none" w:sz="0" w:space="0" w:color="auto" w:frame="1"/>
        </w:rPr>
        <w:t>9-11 класи.</w:t>
      </w:r>
      <w:r w:rsidRPr="00EA7538">
        <w:rPr>
          <w:rStyle w:val="apple-converted-space"/>
          <w:color w:val="000000"/>
        </w:rPr>
        <w:t> </w:t>
      </w:r>
      <w:r w:rsidRPr="00EA7538">
        <w:rPr>
          <w:color w:val="000000"/>
        </w:rPr>
        <w:t xml:space="preserve">Починаючи з 9 класу, учні вивчають системний курс літератури </w:t>
      </w:r>
      <w:proofErr w:type="gramStart"/>
      <w:r w:rsidRPr="00EA7538">
        <w:rPr>
          <w:color w:val="000000"/>
        </w:rPr>
        <w:t>за</w:t>
      </w:r>
      <w:proofErr w:type="gramEnd"/>
      <w:r w:rsidRPr="00EA7538">
        <w:rPr>
          <w:color w:val="000000"/>
        </w:rPr>
        <w:t xml:space="preserve"> </w:t>
      </w:r>
      <w:proofErr w:type="gramStart"/>
      <w:r w:rsidRPr="00EA7538">
        <w:rPr>
          <w:color w:val="000000"/>
        </w:rPr>
        <w:t>хронолог</w:t>
      </w:r>
      <w:proofErr w:type="gramEnd"/>
      <w:r w:rsidRPr="00EA7538">
        <w:rPr>
          <w:color w:val="000000"/>
        </w:rPr>
        <w:t xml:space="preserve">ічним і мистецько-стильовим принципами. Повноцінно і якісно виконати це завдання можна лише розглядаючи наші мистецькі явища в міжнаціональному й </w:t>
      </w:r>
      <w:proofErr w:type="gramStart"/>
      <w:r w:rsidRPr="00EA7538">
        <w:rPr>
          <w:color w:val="000000"/>
        </w:rPr>
        <w:t>св</w:t>
      </w:r>
      <w:proofErr w:type="gramEnd"/>
      <w:r w:rsidRPr="00EA7538">
        <w:rPr>
          <w:color w:val="000000"/>
        </w:rPr>
        <w:t xml:space="preserve">ітовому контекстах. Саме національна ідентифікація й усвідомлення себе українцем – представником одного з давніх і культурних народів </w:t>
      </w:r>
      <w:proofErr w:type="gramStart"/>
      <w:r w:rsidRPr="00EA7538">
        <w:rPr>
          <w:color w:val="000000"/>
        </w:rPr>
        <w:t>св</w:t>
      </w:r>
      <w:proofErr w:type="gramEnd"/>
      <w:r w:rsidRPr="00EA7538">
        <w:rPr>
          <w:color w:val="000000"/>
        </w:rPr>
        <w:t>іту – відбувається під час вивчення літератури бароко, поеми “Енеїда” І. Котляревського, поеми “Гайдамаки” Т. Шевченка, повісті “Облога Буші” М. Старицького, новели “Intermezzo” М. Коцюбинського, новели “За мить щастя” О.Гончара, роману “Диво” П. Загребельного.</w:t>
      </w:r>
    </w:p>
    <w:p w:rsidR="00EA7538" w:rsidRPr="00EA7538" w:rsidRDefault="00EA7538" w:rsidP="00EA7538">
      <w:pPr>
        <w:pStyle w:val="a3"/>
        <w:shd w:val="clear" w:color="auto" w:fill="FFFFFF"/>
        <w:spacing w:before="0" w:beforeAutospacing="0" w:after="210" w:afterAutospacing="0" w:line="270" w:lineRule="atLeast"/>
        <w:jc w:val="both"/>
        <w:rPr>
          <w:color w:val="000000"/>
        </w:rPr>
      </w:pPr>
      <w:r w:rsidRPr="00EA7538">
        <w:rPr>
          <w:color w:val="000000"/>
        </w:rPr>
        <w:t xml:space="preserve">Глибокий аналіз подій, учинків героїв названих творів сприятиме формуванню важливого розуміння того, що упродовж історії людства українці, як і інші народи, безпосередньо брали участь у виробленні системи загальнолюдських цінностей, збагачували </w:t>
      </w:r>
      <w:proofErr w:type="gramStart"/>
      <w:r w:rsidRPr="00EA7538">
        <w:rPr>
          <w:color w:val="000000"/>
        </w:rPr>
        <w:t>св</w:t>
      </w:r>
      <w:proofErr w:type="gramEnd"/>
      <w:r w:rsidRPr="00EA7538">
        <w:rPr>
          <w:color w:val="000000"/>
        </w:rPr>
        <w:t xml:space="preserve">ітову мистецьку скарбницю художніми шедеврами. Таке розуміння історичного процесу гартуватиме гордість за </w:t>
      </w:r>
      <w:proofErr w:type="gramStart"/>
      <w:r w:rsidRPr="00EA7538">
        <w:rPr>
          <w:color w:val="000000"/>
        </w:rPr>
        <w:t>св</w:t>
      </w:r>
      <w:proofErr w:type="gramEnd"/>
      <w:r w:rsidRPr="00EA7538">
        <w:rPr>
          <w:color w:val="000000"/>
        </w:rPr>
        <w:t xml:space="preserve">ій народ, а отже, формуватиме патріотичну особистість. </w:t>
      </w:r>
      <w:proofErr w:type="gramStart"/>
      <w:r w:rsidRPr="00EA7538">
        <w:rPr>
          <w:color w:val="000000"/>
        </w:rPr>
        <w:t>З</w:t>
      </w:r>
      <w:proofErr w:type="gramEnd"/>
      <w:r w:rsidRPr="00EA7538">
        <w:rPr>
          <w:color w:val="000000"/>
        </w:rPr>
        <w:t xml:space="preserve"> огляду на це вчителі-філологи мають на високому професійному рівні переконливо продемонструвати мистецькі переваги кожного художнього твору, які вивчають у 9-11 класах. Осягнення літературної спадщини буде повноцінним лише за активного навчання, яке можна зреалізувати через застосування особистісно орієнтованого </w:t>
      </w:r>
      <w:proofErr w:type="gramStart"/>
      <w:r w:rsidRPr="00EA7538">
        <w:rPr>
          <w:color w:val="000000"/>
        </w:rPr>
        <w:t>п</w:t>
      </w:r>
      <w:proofErr w:type="gramEnd"/>
      <w:r w:rsidRPr="00EA7538">
        <w:rPr>
          <w:color w:val="000000"/>
        </w:rPr>
        <w:t xml:space="preserve">ідходу в навчанні, проблемно-пошукового методу, використання проектної технології тощо. Словесник має приділяти велику увагу мистецькому контексту (живопис, </w:t>
      </w:r>
      <w:proofErr w:type="gramStart"/>
      <w:r w:rsidRPr="00EA7538">
        <w:rPr>
          <w:color w:val="000000"/>
        </w:rPr>
        <w:t>арх</w:t>
      </w:r>
      <w:proofErr w:type="gramEnd"/>
      <w:r w:rsidRPr="00EA7538">
        <w:rPr>
          <w:color w:val="000000"/>
        </w:rPr>
        <w:t xml:space="preserve">ітектура, скульптура, музика) й міжпредметним зв’язкам (іноземні мови, зарубіжна література, історія України, всесвітня історія) з метою успішної реалізації завдань національного патріотичного виховання на уроках української літератури в старших класах. Як можна повноцінно осягнути сутність імпресіоністичної манери письма (твори М. Коцюбинського, В. Винниченка, Григорія Косинки, Миколи  Хвильового, К. Гамсуна) без аналізу цієї стильової течії в живопису (роботи В. Ван Гога, К. Моне, О. Ренуара, Е. Дега, О. Мурашка). Вивчення художніх творів у тісних зв’язках зі </w:t>
      </w:r>
      <w:proofErr w:type="gramStart"/>
      <w:r w:rsidRPr="00EA7538">
        <w:rPr>
          <w:color w:val="000000"/>
        </w:rPr>
        <w:t>св</w:t>
      </w:r>
      <w:proofErr w:type="gramEnd"/>
      <w:r w:rsidRPr="00EA7538">
        <w:rPr>
          <w:color w:val="000000"/>
        </w:rPr>
        <w:t>ітовим мистецтвом і історією сприятиме усвідомленню українця як повноцінної особистості з багатим духовним світом і неповторним колоритом.</w:t>
      </w:r>
    </w:p>
    <w:p w:rsidR="00EA7538" w:rsidRPr="00EA7538" w:rsidRDefault="00EA7538" w:rsidP="00EA7538">
      <w:pPr>
        <w:pStyle w:val="a3"/>
        <w:shd w:val="clear" w:color="auto" w:fill="FFFFFF"/>
        <w:spacing w:before="0" w:beforeAutospacing="0" w:after="210" w:afterAutospacing="0" w:line="270" w:lineRule="atLeast"/>
        <w:jc w:val="both"/>
        <w:rPr>
          <w:color w:val="000000"/>
        </w:rPr>
      </w:pPr>
      <w:r w:rsidRPr="00EA7538">
        <w:rPr>
          <w:color w:val="000000"/>
        </w:rPr>
        <w:lastRenderedPageBreak/>
        <w:t xml:space="preserve">Нині відбувається активний процес </w:t>
      </w:r>
      <w:proofErr w:type="gramStart"/>
      <w:r w:rsidRPr="00EA7538">
        <w:rPr>
          <w:color w:val="000000"/>
        </w:rPr>
        <w:t>досл</w:t>
      </w:r>
      <w:proofErr w:type="gramEnd"/>
      <w:r w:rsidRPr="00EA7538">
        <w:rPr>
          <w:color w:val="000000"/>
        </w:rPr>
        <w:t>ідження творчості митців, чиї імена були безпідставно забуті ,визначається їхнє місце в літературі свого часу і в духовній скарбниці сучасності. У цих дослідженнях й оцінці допомагають нам «Історія українського письменства» Сергія Єфремова, «Історія української літератури» Дмитра Чижевського, літературознавчі праці Михайла Грушевського, Григорія Костюка, Михайла Возняка та інших.</w:t>
      </w:r>
    </w:p>
    <w:p w:rsidR="00EA7538" w:rsidRPr="00EA7538" w:rsidRDefault="00EA7538" w:rsidP="00EA7538">
      <w:pPr>
        <w:pStyle w:val="a3"/>
        <w:shd w:val="clear" w:color="auto" w:fill="FFFFFF"/>
        <w:spacing w:before="0" w:beforeAutospacing="0" w:after="210" w:afterAutospacing="0" w:line="270" w:lineRule="atLeast"/>
        <w:jc w:val="both"/>
        <w:rPr>
          <w:color w:val="000000"/>
        </w:rPr>
      </w:pPr>
      <w:r w:rsidRPr="00EA7538">
        <w:rPr>
          <w:color w:val="000000"/>
        </w:rPr>
        <w:t xml:space="preserve">Учитель має продумати систему роботи над формуванням національно-патріотичної вихованості учнів упродовж вивчення поетичних, прозових і драматичних творів художньої </w:t>
      </w:r>
      <w:proofErr w:type="gramStart"/>
      <w:r w:rsidRPr="00EA7538">
        <w:rPr>
          <w:color w:val="000000"/>
        </w:rPr>
        <w:t>л</w:t>
      </w:r>
      <w:proofErr w:type="gramEnd"/>
      <w:r w:rsidRPr="00EA7538">
        <w:rPr>
          <w:color w:val="000000"/>
        </w:rPr>
        <w:t>ітератури.</w:t>
      </w:r>
    </w:p>
    <w:p w:rsidR="00EA7538" w:rsidRPr="00EA7538" w:rsidRDefault="00EA7538" w:rsidP="00EA7538">
      <w:pPr>
        <w:pStyle w:val="a3"/>
        <w:shd w:val="clear" w:color="auto" w:fill="FFFFFF"/>
        <w:spacing w:before="0" w:beforeAutospacing="0" w:after="210" w:afterAutospacing="0" w:line="270" w:lineRule="atLeast"/>
        <w:jc w:val="both"/>
        <w:rPr>
          <w:color w:val="000000"/>
        </w:rPr>
      </w:pPr>
      <w:r w:rsidRPr="00EA7538">
        <w:rPr>
          <w:color w:val="000000"/>
        </w:rPr>
        <w:t xml:space="preserve">Створена й апробована система роботи з питань патріотичного виховання </w:t>
      </w:r>
      <w:proofErr w:type="gramStart"/>
      <w:r w:rsidRPr="00EA7538">
        <w:rPr>
          <w:color w:val="000000"/>
        </w:rPr>
        <w:t>п</w:t>
      </w:r>
      <w:proofErr w:type="gramEnd"/>
      <w:r w:rsidRPr="00EA7538">
        <w:rPr>
          <w:color w:val="000000"/>
        </w:rPr>
        <w:t>ід час вивчення творів Т.Шевченка, Лесі Українки, В.Барки, У. Самчука, Т. Осьмачки, В. Сосюри, О. Гончара,О.Довженка, П. Загребельного, В. Симоненка, Л. Костенко, В. Стуса та інших письменників передбачає виховання любові до Батьківщини, рідної мови, історії та культури, почуття національної самосвідомості, господаря власної землі, повагу до славних синів і дочок України</w:t>
      </w:r>
      <w:proofErr w:type="gramStart"/>
      <w:r w:rsidRPr="00EA7538">
        <w:rPr>
          <w:color w:val="000000"/>
        </w:rPr>
        <w:t>,ш</w:t>
      </w:r>
      <w:proofErr w:type="gramEnd"/>
      <w:r w:rsidRPr="00EA7538">
        <w:rPr>
          <w:color w:val="000000"/>
        </w:rPr>
        <w:t>анобливе ставлення до культур усіх народів світу, відповідальність кожного за долю нації.</w:t>
      </w:r>
    </w:p>
    <w:p w:rsidR="00EA7538" w:rsidRPr="00EA7538" w:rsidRDefault="00EA7538" w:rsidP="00EA7538">
      <w:pPr>
        <w:pStyle w:val="a3"/>
        <w:shd w:val="clear" w:color="auto" w:fill="FFFFFF"/>
        <w:spacing w:before="0" w:beforeAutospacing="0" w:after="210" w:afterAutospacing="0" w:line="270" w:lineRule="atLeast"/>
        <w:jc w:val="both"/>
        <w:rPr>
          <w:color w:val="000000"/>
        </w:rPr>
      </w:pPr>
      <w:r w:rsidRPr="00EA7538">
        <w:rPr>
          <w:color w:val="000000"/>
        </w:rPr>
        <w:t xml:space="preserve">В основу системи патріотичного виховання на уроках української літератури потрібно покласти правдиве слово про </w:t>
      </w:r>
      <w:proofErr w:type="gramStart"/>
      <w:r w:rsidRPr="00EA7538">
        <w:rPr>
          <w:color w:val="000000"/>
        </w:rPr>
        <w:t>св</w:t>
      </w:r>
      <w:proofErr w:type="gramEnd"/>
      <w:r w:rsidRPr="00EA7538">
        <w:rPr>
          <w:color w:val="000000"/>
        </w:rPr>
        <w:t xml:space="preserve">ій народ, його споконвічне прагнення розбудовувати Українську державу. Творчі зусилля кожного вчителя мають бути спрямовані на те, щоб </w:t>
      </w:r>
      <w:proofErr w:type="gramStart"/>
      <w:r w:rsidRPr="00EA7538">
        <w:rPr>
          <w:color w:val="000000"/>
        </w:rPr>
        <w:t>п</w:t>
      </w:r>
      <w:proofErr w:type="gramEnd"/>
      <w:r w:rsidRPr="00EA7538">
        <w:rPr>
          <w:color w:val="000000"/>
        </w:rPr>
        <w:t xml:space="preserve">ідвищити виховний рівень сучасного уроку та його творчий потенціал, створити оптимальні можливості для розвитку самостійного творчого мислення учнів, активізації їхньої пізнавальної діяльності,формування патріотичних почуттів під час вивчення літератури. Тому національно-патріотичне виховання на уроках літератури має здійснюватися на основі </w:t>
      </w:r>
      <w:proofErr w:type="gramStart"/>
      <w:r w:rsidRPr="00EA7538">
        <w:rPr>
          <w:color w:val="000000"/>
        </w:rPr>
        <w:t>проблемного</w:t>
      </w:r>
      <w:proofErr w:type="gramEnd"/>
      <w:r w:rsidRPr="00EA7538">
        <w:rPr>
          <w:color w:val="000000"/>
        </w:rPr>
        <w:t xml:space="preserve"> вивчення художніх текстів, де є активна чи пасивна позиція героїв у ставленні до проблем національного відродження; їхньої системності, де домінантою є настанови до національного відродження. Якісна зміна у викладанні української літератури сприятиме становленню і розвитку насамперед національно </w:t>
      </w:r>
      <w:proofErr w:type="gramStart"/>
      <w:r w:rsidRPr="00EA7538">
        <w:rPr>
          <w:color w:val="000000"/>
        </w:rPr>
        <w:t>св</w:t>
      </w:r>
      <w:proofErr w:type="gramEnd"/>
      <w:r w:rsidRPr="00EA7538">
        <w:rPr>
          <w:color w:val="000000"/>
        </w:rPr>
        <w:t>ідомої особистості, бо в почуттях і характерах учнівської молоді домінуватиме не космополітизм, а український патріотизм, бажання жити і працювати задля розквіту Української держави.</w:t>
      </w:r>
    </w:p>
    <w:p w:rsidR="00EA7538" w:rsidRPr="00EA7538" w:rsidRDefault="00EA7538" w:rsidP="00EA7538">
      <w:pPr>
        <w:pStyle w:val="a3"/>
        <w:shd w:val="clear" w:color="auto" w:fill="FFFFFF"/>
        <w:spacing w:before="0" w:beforeAutospacing="0" w:after="210" w:afterAutospacing="0" w:line="270" w:lineRule="atLeast"/>
        <w:jc w:val="both"/>
        <w:rPr>
          <w:color w:val="000000"/>
        </w:rPr>
      </w:pPr>
      <w:r w:rsidRPr="00EA7538">
        <w:rPr>
          <w:color w:val="000000"/>
        </w:rPr>
        <w:t xml:space="preserve">Однією із центральних проблем у творчості вітчизняних письменників є збереження національних культурних цінностей Образи </w:t>
      </w:r>
      <w:proofErr w:type="gramStart"/>
      <w:r w:rsidRPr="00EA7538">
        <w:rPr>
          <w:color w:val="000000"/>
        </w:rPr>
        <w:t>р</w:t>
      </w:r>
      <w:proofErr w:type="gramEnd"/>
      <w:r w:rsidRPr="00EA7538">
        <w:rPr>
          <w:color w:val="000000"/>
        </w:rPr>
        <w:t xml:space="preserve">ідного слова, (О.Олесь «О слово рідне…»), собору (О.Гончар «Собор» ), червоної калини ( В.Стус « Ярій, душе» ), які символізують духовні набутки народу, порівняння мови з хлібом (Л.Костенко «Біль єдиної зброї»), що підносить національно-мовну проблему до </w:t>
      </w:r>
      <w:proofErr w:type="gramStart"/>
      <w:r w:rsidRPr="00EA7538">
        <w:rPr>
          <w:color w:val="000000"/>
        </w:rPr>
        <w:t>р</w:t>
      </w:r>
      <w:proofErr w:type="gramEnd"/>
      <w:r w:rsidRPr="00EA7538">
        <w:rPr>
          <w:color w:val="000000"/>
        </w:rPr>
        <w:t>івня найвищих життєвих проблем, протиставляється картинам нищення культурних надбань українців, у відтворенні яких головну роль відіграють образи з негативним емоційним зарядом: Мина Мазайло</w:t>
      </w:r>
      <w:proofErr w:type="gramStart"/>
      <w:r w:rsidRPr="00EA7538">
        <w:rPr>
          <w:color w:val="000000"/>
        </w:rPr>
        <w:t>,й</w:t>
      </w:r>
      <w:proofErr w:type="gramEnd"/>
      <w:r w:rsidRPr="00EA7538">
        <w:rPr>
          <w:color w:val="000000"/>
        </w:rPr>
        <w:t xml:space="preserve">ого дружина і дочка, тьотя Мотя ( М.Куліш «Мина Мазайло»), Володька Лобода (О.Гончар «Собор»), біла стужа, чорні води ( В.Стус «Ярій, душе…»). </w:t>
      </w:r>
      <w:proofErr w:type="gramStart"/>
      <w:r w:rsidRPr="00EA7538">
        <w:rPr>
          <w:color w:val="000000"/>
        </w:rPr>
        <w:t>Ц</w:t>
      </w:r>
      <w:proofErr w:type="gramEnd"/>
      <w:r w:rsidRPr="00EA7538">
        <w:rPr>
          <w:color w:val="000000"/>
        </w:rPr>
        <w:t xml:space="preserve">і образи уособлюють тих, хто втілює в життя антинаціональну політику або є прикладом духовної аморфності. Про таке психологічне явище, як розбрат між різними частинами українського народу,нехтування загальнолюдськими та народними морально-етичними нормами, що значно знижувало шанси національного відродження України, говоримо при вивченні оповідання М.Хвильового «Мати»,роману Ю.Яновського «Вершники» (новела «Подвійне коло»), вірша В. Стуса «За </w:t>
      </w:r>
      <w:proofErr w:type="gramStart"/>
      <w:r w:rsidRPr="00EA7538">
        <w:rPr>
          <w:color w:val="000000"/>
        </w:rPr>
        <w:t>л</w:t>
      </w:r>
      <w:proofErr w:type="gramEnd"/>
      <w:r w:rsidRPr="00EA7538">
        <w:rPr>
          <w:color w:val="000000"/>
        </w:rPr>
        <w:t xml:space="preserve">ітописом Самовидця». Засобами літератури повинні формуватися складники патріотичної вихованості, які ґрунтуються на життєвих стереотипах українського народу і узгоджуються з народними уявленнями про високі виміри морального, етичного, духовного, гуманістичного, відображають національний менталітет. Щоб художні твори посіли належне місце у формуванні складників вихованості патріотичних почуттів </w:t>
      </w:r>
      <w:proofErr w:type="gramStart"/>
      <w:r w:rsidRPr="00EA7538">
        <w:rPr>
          <w:color w:val="000000"/>
        </w:rPr>
        <w:t>в</w:t>
      </w:r>
      <w:proofErr w:type="gramEnd"/>
      <w:r w:rsidRPr="00EA7538">
        <w:rPr>
          <w:color w:val="000000"/>
        </w:rPr>
        <w:t xml:space="preserve"> учнів, на уроках української літератури необхідно моделювати ситуації, які сприятимуть розумінню учнями суспільно-політичних явищ, змальованих автором у творі,проводити аналогії із сучасністю; через мистецтво слова пробуджувати національну свідомість.</w:t>
      </w:r>
    </w:p>
    <w:p w:rsidR="00EA7538" w:rsidRPr="00EA7538" w:rsidRDefault="00EA7538">
      <w:pPr>
        <w:rPr>
          <w:rFonts w:ascii="Times New Roman" w:hAnsi="Times New Roman" w:cs="Times New Roman"/>
          <w:sz w:val="24"/>
          <w:szCs w:val="24"/>
        </w:rPr>
      </w:pPr>
    </w:p>
    <w:p w:rsidR="00EA7538" w:rsidRPr="00EA7538" w:rsidRDefault="00EA7538">
      <w:pPr>
        <w:rPr>
          <w:rFonts w:ascii="Times New Roman" w:hAnsi="Times New Roman" w:cs="Times New Roman"/>
          <w:sz w:val="24"/>
          <w:szCs w:val="24"/>
          <w:lang w:val="uk-UA"/>
        </w:rPr>
      </w:pPr>
    </w:p>
    <w:p w:rsidR="00EA7538" w:rsidRPr="00EA7538" w:rsidRDefault="00EA7538">
      <w:pPr>
        <w:rPr>
          <w:rFonts w:ascii="Times New Roman" w:hAnsi="Times New Roman" w:cs="Times New Roman"/>
          <w:sz w:val="24"/>
          <w:szCs w:val="24"/>
          <w:lang w:val="uk-UA"/>
        </w:rPr>
      </w:pPr>
    </w:p>
    <w:p w:rsidR="00EA7538" w:rsidRPr="00EA7538" w:rsidRDefault="00EA7538">
      <w:pPr>
        <w:rPr>
          <w:rFonts w:ascii="Times New Roman" w:hAnsi="Times New Roman" w:cs="Times New Roman"/>
          <w:sz w:val="24"/>
          <w:szCs w:val="24"/>
          <w:lang w:val="uk-UA"/>
        </w:rPr>
      </w:pPr>
    </w:p>
    <w:sectPr w:rsidR="00EA7538" w:rsidRPr="00EA7538" w:rsidSect="00D55B5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7538"/>
    <w:rsid w:val="00D55B5B"/>
    <w:rsid w:val="00EA75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B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75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A7538"/>
    <w:rPr>
      <w:b/>
      <w:bCs/>
    </w:rPr>
  </w:style>
  <w:style w:type="character" w:styleId="a5">
    <w:name w:val="Emphasis"/>
    <w:basedOn w:val="a0"/>
    <w:uiPriority w:val="20"/>
    <w:qFormat/>
    <w:rsid w:val="00EA7538"/>
    <w:rPr>
      <w:i/>
      <w:iCs/>
    </w:rPr>
  </w:style>
  <w:style w:type="character" w:customStyle="1" w:styleId="apple-converted-space">
    <w:name w:val="apple-converted-space"/>
    <w:basedOn w:val="a0"/>
    <w:rsid w:val="00EA7538"/>
  </w:style>
</w:styles>
</file>

<file path=word/webSettings.xml><?xml version="1.0" encoding="utf-8"?>
<w:webSettings xmlns:r="http://schemas.openxmlformats.org/officeDocument/2006/relationships" xmlns:w="http://schemas.openxmlformats.org/wordprocessingml/2006/main">
  <w:divs>
    <w:div w:id="241380829">
      <w:bodyDiv w:val="1"/>
      <w:marLeft w:val="0"/>
      <w:marRight w:val="0"/>
      <w:marTop w:val="0"/>
      <w:marBottom w:val="0"/>
      <w:divBdr>
        <w:top w:val="none" w:sz="0" w:space="0" w:color="auto"/>
        <w:left w:val="none" w:sz="0" w:space="0" w:color="auto"/>
        <w:bottom w:val="none" w:sz="0" w:space="0" w:color="auto"/>
        <w:right w:val="none" w:sz="0" w:space="0" w:color="auto"/>
      </w:divBdr>
    </w:div>
    <w:div w:id="119669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2121</Words>
  <Characters>12095</Characters>
  <Application>Microsoft Office Word</Application>
  <DocSecurity>0</DocSecurity>
  <Lines>100</Lines>
  <Paragraphs>28</Paragraphs>
  <ScaleCrop>false</ScaleCrop>
  <Company>Krokoz™</Company>
  <LinksUpToDate>false</LinksUpToDate>
  <CharactersWithSpaces>14188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2015-12-13T07:46:00Z</cp:lastPrinted>
  <dcterms:created xsi:type="dcterms:W3CDTF">2015-12-13T07:43:00Z</dcterms:created>
  <dcterms:modified xsi:type="dcterms:W3CDTF">2015-12-13T07:48:00Z</dcterms:modified>
</cp:coreProperties>
</file>